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>Ребенок идет в школу. Что нужно знать родителям.</w:t>
      </w:r>
    </w:p>
    <w:p w:rsidR="007A778A" w:rsidRPr="00B55C3F" w:rsidRDefault="00483A63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>Поступление ребёнка в школу изменяет социальную ситуацию его развития. Важно, чтобы этот переход был тщательно подготовлен. В свою очередь, готовность ребёнка к обучению во многом определяется уровнем развития познавательной деятельности, содержательностью и возможностями языкового общения с окружающими.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>У определённой части детей, поступающих в школу, имеются выраженные недостатки речи, которые затрагивают не только произносительную сторону речи, но и слуховую дифференцировку фонем. В результате возникают трудности в различении близких по звучанию фонем, в овладении звуковым анализом и синтезом. Всё это снижает возможности полноценного овладения навыками письма и чтения.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>Трудности в овладении звуковым составом слова в обыденном общении редко улавливаются взрослыми. Они возникают на первом году обучения ребёнка в школе, когда усложняют усвоение письма и чтения. Анализ письменных работ неуспевающих учащихся позволил выявить ряд специфических ошибок на письме.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>Фонетические ошибки, выражающиеся в заменах и смешениях букв, касающиеся определённых фонетических групп. Наиболее распространённые ошибки касаются свистящих и шипящих, звонких и глухих, сонорных звуков.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 xml:space="preserve">Например:  </w:t>
      </w:r>
      <w:proofErr w:type="spellStart"/>
      <w:r w:rsidRPr="00B55C3F">
        <w:rPr>
          <w:rFonts w:ascii="Times New Roman" w:hAnsi="Times New Roman" w:cs="Times New Roman"/>
          <w:sz w:val="24"/>
          <w:szCs w:val="24"/>
        </w:rPr>
        <w:t>Лалиса</w:t>
      </w:r>
      <w:proofErr w:type="spellEnd"/>
      <w:r w:rsidRPr="00B55C3F">
        <w:rPr>
          <w:rFonts w:ascii="Times New Roman" w:hAnsi="Times New Roman" w:cs="Times New Roman"/>
          <w:sz w:val="24"/>
          <w:szCs w:val="24"/>
        </w:rPr>
        <w:t xml:space="preserve"> идёт на работу – Лариса идёт на работу.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>Ошибки, связанные с пропусками, перестановками букв, слогов. Чаще это касается безударного слога или согласных букв при стечении.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 xml:space="preserve">Например:   </w:t>
      </w:r>
      <w:proofErr w:type="spellStart"/>
      <w:r w:rsidRPr="00B55C3F">
        <w:rPr>
          <w:rFonts w:ascii="Times New Roman" w:hAnsi="Times New Roman" w:cs="Times New Roman"/>
          <w:sz w:val="24"/>
          <w:szCs w:val="24"/>
        </w:rPr>
        <w:t>крошун</w:t>
      </w:r>
      <w:proofErr w:type="spellEnd"/>
      <w:r w:rsidRPr="00B55C3F">
        <w:rPr>
          <w:rFonts w:ascii="Times New Roman" w:hAnsi="Times New Roman" w:cs="Times New Roman"/>
          <w:sz w:val="24"/>
          <w:szCs w:val="24"/>
        </w:rPr>
        <w:t xml:space="preserve"> – коршун, </w:t>
      </w:r>
      <w:proofErr w:type="spellStart"/>
      <w:r w:rsidRPr="00B55C3F">
        <w:rPr>
          <w:rFonts w:ascii="Times New Roman" w:hAnsi="Times New Roman" w:cs="Times New Roman"/>
          <w:sz w:val="24"/>
          <w:szCs w:val="24"/>
        </w:rPr>
        <w:t>кошоладка</w:t>
      </w:r>
      <w:proofErr w:type="spellEnd"/>
      <w:r w:rsidRPr="00B55C3F">
        <w:rPr>
          <w:rFonts w:ascii="Times New Roman" w:hAnsi="Times New Roman" w:cs="Times New Roman"/>
          <w:sz w:val="24"/>
          <w:szCs w:val="24"/>
        </w:rPr>
        <w:t xml:space="preserve"> – шоколадка, </w:t>
      </w:r>
      <w:proofErr w:type="spellStart"/>
      <w:r w:rsidRPr="00B55C3F">
        <w:rPr>
          <w:rFonts w:ascii="Times New Roman" w:hAnsi="Times New Roman" w:cs="Times New Roman"/>
          <w:sz w:val="24"/>
          <w:szCs w:val="24"/>
        </w:rPr>
        <w:t>осипед</w:t>
      </w:r>
      <w:proofErr w:type="spellEnd"/>
      <w:r w:rsidRPr="00B55C3F">
        <w:rPr>
          <w:rFonts w:ascii="Times New Roman" w:hAnsi="Times New Roman" w:cs="Times New Roman"/>
          <w:sz w:val="24"/>
          <w:szCs w:val="24"/>
        </w:rPr>
        <w:t xml:space="preserve"> - велосипед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 xml:space="preserve">Прямая взаимосвязь между трудностями в обучении грамоте и отставанием в речевом развитии прослеживается в работах многих авторов: так, А. И. Спирова приводит интересные данные, указывающие, что школьники с нарушением фонетико-фонематического характера в среднем делают в 2-5 раз больше ошибок, чем учащиеся с нормальной речью. У детей с недостатками произношения отличают те же виды ошибок, </w:t>
      </w:r>
      <w:r w:rsidRPr="00B55C3F">
        <w:rPr>
          <w:rFonts w:ascii="Times New Roman" w:hAnsi="Times New Roman" w:cs="Times New Roman"/>
          <w:sz w:val="24"/>
          <w:szCs w:val="24"/>
        </w:rPr>
        <w:lastRenderedPageBreak/>
        <w:t>но в большем количестве, чем у детей, нормально говорящих. Ошибки на пропуски гласных бу</w:t>
      </w:r>
      <w:proofErr w:type="gramStart"/>
      <w:r w:rsidRPr="00B55C3F">
        <w:rPr>
          <w:rFonts w:ascii="Times New Roman" w:hAnsi="Times New Roman" w:cs="Times New Roman"/>
          <w:sz w:val="24"/>
          <w:szCs w:val="24"/>
        </w:rPr>
        <w:t>кв в ср</w:t>
      </w:r>
      <w:proofErr w:type="gramEnd"/>
      <w:r w:rsidRPr="00B55C3F">
        <w:rPr>
          <w:rFonts w:ascii="Times New Roman" w:hAnsi="Times New Roman" w:cs="Times New Roman"/>
          <w:sz w:val="24"/>
          <w:szCs w:val="24"/>
        </w:rPr>
        <w:t>еднем у них встречаются в 2,5 раза чаще, на пропуски слогов - в 4 раза, добавления - в 2 раза.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>Наряду с отставанием в усвоении письма дети с фонетико-фонематическим недоразвитием не овладевают в полном объёме и навыками чтения. Взаимосвязь между обучением чтению и всем ходом предшествующего речевого развития ребёнка достаточно подробно раскрыта в методической логопедической литературе. При разном уровне звукового анализа слов дети могут или совсем не овладевать чтением, или при внешнем неплохом чтении допускать ошибки типа: угадывающего или побуквенного чтения (земля - змея), замены и перестановки букв (марашки - ромашки) и т.д.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B55C3F">
        <w:rPr>
          <w:rFonts w:ascii="Times New Roman" w:hAnsi="Times New Roman" w:cs="Times New Roman"/>
          <w:sz w:val="24"/>
          <w:szCs w:val="24"/>
        </w:rPr>
        <w:t>выше перечисленные</w:t>
      </w:r>
      <w:proofErr w:type="gramEnd"/>
      <w:r w:rsidRPr="00B55C3F">
        <w:rPr>
          <w:rFonts w:ascii="Times New Roman" w:hAnsi="Times New Roman" w:cs="Times New Roman"/>
          <w:sz w:val="24"/>
          <w:szCs w:val="24"/>
        </w:rPr>
        <w:t xml:space="preserve"> трудности приводят к тому, что данная категория детей становится хронически неуспевающей и пополняет ряды второгодников.</w:t>
      </w:r>
    </w:p>
    <w:p w:rsidR="007A778A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</w:p>
    <w:p w:rsidR="00183A22" w:rsidRPr="00B55C3F" w:rsidRDefault="007A778A" w:rsidP="007A778A">
      <w:pPr>
        <w:rPr>
          <w:rFonts w:ascii="Times New Roman" w:hAnsi="Times New Roman" w:cs="Times New Roman"/>
          <w:sz w:val="24"/>
          <w:szCs w:val="24"/>
        </w:rPr>
      </w:pPr>
      <w:r w:rsidRPr="00B55C3F">
        <w:rPr>
          <w:rFonts w:ascii="Times New Roman" w:hAnsi="Times New Roman" w:cs="Times New Roman"/>
          <w:sz w:val="24"/>
          <w:szCs w:val="24"/>
        </w:rPr>
        <w:t>Опираясь на принцип предупредительного подхода к детям дошкольного возраста, проф. Р. Е. Левина доказала необходимость раннего исправления речевых дефектов до поступления в школу. И в качестве необходимого условия всестороннего развития детей рассматривается формирование и совершенствование речи в различных её формах, а также активизация мыслительной деятельности детей, развитие внимания и памяти.</w:t>
      </w:r>
    </w:p>
    <w:sectPr w:rsidR="00183A22" w:rsidRPr="00B55C3F" w:rsidSect="0018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7A778A"/>
    <w:rsid w:val="00183A22"/>
    <w:rsid w:val="00483928"/>
    <w:rsid w:val="00483A63"/>
    <w:rsid w:val="00782E95"/>
    <w:rsid w:val="007A778A"/>
    <w:rsid w:val="00B5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2012-10-04T00:48:00Z</dcterms:created>
  <dcterms:modified xsi:type="dcterms:W3CDTF">2013-02-01T02:51:00Z</dcterms:modified>
</cp:coreProperties>
</file>